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E813" w14:textId="77777777" w:rsidR="00C93D6C" w:rsidRDefault="00C93D6C" w:rsidP="00C93D6C">
      <w:pPr>
        <w:pStyle w:val="Standard"/>
        <w:spacing w:after="0" w:line="360" w:lineRule="auto"/>
      </w:pPr>
      <w:r>
        <w:t>INFORMACJA PRASOWA</w:t>
      </w:r>
    </w:p>
    <w:p w14:paraId="14BD089B" w14:textId="21487517" w:rsidR="00C93D6C" w:rsidRDefault="00C93D6C" w:rsidP="00C93D6C">
      <w:pPr>
        <w:pStyle w:val="Standard"/>
        <w:spacing w:after="0" w:line="360" w:lineRule="auto"/>
        <w:jc w:val="right"/>
      </w:pPr>
      <w:r>
        <w:t xml:space="preserve">Warszawa, </w:t>
      </w:r>
      <w:r w:rsidR="005D6029">
        <w:t>5</w:t>
      </w:r>
      <w:r w:rsidR="00622B33">
        <w:t xml:space="preserve"> października</w:t>
      </w:r>
      <w:r w:rsidR="00540B14">
        <w:t xml:space="preserve"> </w:t>
      </w:r>
      <w:r>
        <w:t>2020 r.</w:t>
      </w:r>
    </w:p>
    <w:p w14:paraId="233C9B2B" w14:textId="77777777" w:rsidR="00C93D6C" w:rsidRDefault="00C93D6C" w:rsidP="00C93D6C">
      <w:pPr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61A18AD5" w14:textId="688F58DD" w:rsidR="00C93D6C" w:rsidRDefault="00A82AFE" w:rsidP="003A0CAD">
      <w:pPr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Nowe m</w:t>
      </w:r>
      <w:r w:rsidR="00C93D6C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obiln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e</w:t>
      </w:r>
      <w:r w:rsidR="00C93D6C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punkt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y</w:t>
      </w:r>
      <w:r w:rsidR="00C93D6C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testów na </w:t>
      </w:r>
      <w:proofErr w:type="spellStart"/>
      <w:r w:rsidR="00C93D6C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koronawirusa</w:t>
      </w:r>
      <w:proofErr w:type="spellEnd"/>
      <w:r w:rsidR="00C93D6C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w </w:t>
      </w:r>
      <w:r w:rsidR="003A0CAD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wielu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polskich miastach</w:t>
      </w:r>
    </w:p>
    <w:p w14:paraId="19AD94F0" w14:textId="77777777" w:rsidR="006C6597" w:rsidRPr="00676556" w:rsidRDefault="006C6597" w:rsidP="006C6597">
      <w:pPr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56482E6B" w14:textId="7F5F873F" w:rsidR="00EA2784" w:rsidRPr="00CF5F7B" w:rsidRDefault="008E378A" w:rsidP="00EA2784">
      <w:pPr>
        <w:spacing w:line="360" w:lineRule="auto"/>
        <w:jc w:val="both"/>
        <w:rPr>
          <w:rFonts w:cs="Calibri"/>
          <w:b/>
          <w:bCs/>
        </w:rPr>
      </w:pPr>
      <w:r w:rsidRPr="00EA2784">
        <w:rPr>
          <w:rFonts w:cs="Calibri"/>
          <w:b/>
          <w:bCs/>
        </w:rPr>
        <w:t xml:space="preserve">Już </w:t>
      </w:r>
      <w:r w:rsidR="005D6029">
        <w:rPr>
          <w:rFonts w:cs="Calibri"/>
          <w:b/>
          <w:bCs/>
        </w:rPr>
        <w:t xml:space="preserve">od </w:t>
      </w:r>
      <w:r w:rsidRPr="00EA2784">
        <w:rPr>
          <w:rFonts w:cs="Calibri"/>
          <w:b/>
          <w:bCs/>
        </w:rPr>
        <w:t xml:space="preserve">1 października </w:t>
      </w:r>
      <w:r w:rsidR="00CF5F7B">
        <w:rPr>
          <w:rFonts w:cs="Calibri"/>
          <w:b/>
          <w:bCs/>
        </w:rPr>
        <w:t xml:space="preserve">w ośmiu miastach w Polsce </w:t>
      </w:r>
      <w:r w:rsidRPr="00EA2784">
        <w:rPr>
          <w:rFonts w:cs="Calibri"/>
          <w:b/>
          <w:bCs/>
        </w:rPr>
        <w:t xml:space="preserve">ruszają </w:t>
      </w:r>
      <w:r w:rsidRPr="00CF5F7B">
        <w:rPr>
          <w:rFonts w:cs="Calibri"/>
          <w:b/>
          <w:bCs/>
        </w:rPr>
        <w:t>laboratoria, w których</w:t>
      </w:r>
      <w:r w:rsidR="00EA2784" w:rsidRPr="00EA2784">
        <w:rPr>
          <w:rFonts w:cs="Calibri"/>
          <w:b/>
          <w:bCs/>
        </w:rPr>
        <w:t xml:space="preserve"> szybko i bez skierowania wykonamy badani</w:t>
      </w:r>
      <w:r w:rsidR="00CF5F7B">
        <w:rPr>
          <w:rFonts w:cs="Calibri"/>
          <w:b/>
          <w:bCs/>
        </w:rPr>
        <w:t>a</w:t>
      </w:r>
      <w:r w:rsidR="00EA2784" w:rsidRPr="00EA2784">
        <w:rPr>
          <w:rFonts w:cs="Calibri"/>
          <w:b/>
          <w:bCs/>
        </w:rPr>
        <w:t xml:space="preserve"> w kierunku obecności </w:t>
      </w:r>
      <w:proofErr w:type="spellStart"/>
      <w:r w:rsidR="00EA2784" w:rsidRPr="00EA2784">
        <w:rPr>
          <w:rFonts w:cs="Calibri"/>
          <w:b/>
          <w:bCs/>
        </w:rPr>
        <w:t>koronawirusa</w:t>
      </w:r>
      <w:proofErr w:type="spellEnd"/>
      <w:r w:rsidR="00EA2784" w:rsidRPr="00EA2784">
        <w:rPr>
          <w:rFonts w:cs="Calibri"/>
          <w:b/>
          <w:bCs/>
        </w:rPr>
        <w:t xml:space="preserve"> nową m</w:t>
      </w:r>
      <w:r w:rsidR="00EA2784" w:rsidRPr="00CF5F7B">
        <w:rPr>
          <w:rFonts w:cs="Calibri"/>
          <w:b/>
          <w:bCs/>
        </w:rPr>
        <w:t xml:space="preserve">etodą </w:t>
      </w:r>
      <w:r w:rsidR="00EA2784" w:rsidRPr="00EA2784">
        <w:rPr>
          <w:rFonts w:cs="Calibri"/>
          <w:b/>
          <w:bCs/>
        </w:rPr>
        <w:t xml:space="preserve">FRANKD. To </w:t>
      </w:r>
      <w:r w:rsidR="0012332F">
        <w:rPr>
          <w:rFonts w:cs="Calibri"/>
          <w:b/>
          <w:bCs/>
        </w:rPr>
        <w:t xml:space="preserve">nowy </w:t>
      </w:r>
      <w:r w:rsidR="00EA2784" w:rsidRPr="00EA2784">
        <w:rPr>
          <w:rFonts w:cs="Calibri"/>
          <w:b/>
          <w:bCs/>
        </w:rPr>
        <w:t xml:space="preserve">test </w:t>
      </w:r>
      <w:r w:rsidRPr="00EA2784">
        <w:rPr>
          <w:rFonts w:cs="Calibri"/>
          <w:b/>
          <w:bCs/>
        </w:rPr>
        <w:t>genetyczny</w:t>
      </w:r>
      <w:r w:rsidR="00EA2784" w:rsidRPr="00EA2784">
        <w:rPr>
          <w:rFonts w:cs="Calibri"/>
          <w:b/>
          <w:bCs/>
        </w:rPr>
        <w:t xml:space="preserve">, </w:t>
      </w:r>
      <w:r w:rsidRPr="00EA2784">
        <w:rPr>
          <w:rFonts w:cs="Calibri"/>
          <w:b/>
          <w:bCs/>
        </w:rPr>
        <w:t xml:space="preserve">opracowany przez polskich naukowców z laboratorium </w:t>
      </w:r>
      <w:proofErr w:type="spellStart"/>
      <w:r w:rsidRPr="00EA2784">
        <w:rPr>
          <w:rFonts w:cs="Calibri"/>
          <w:b/>
          <w:bCs/>
        </w:rPr>
        <w:t>GeneMe</w:t>
      </w:r>
      <w:proofErr w:type="spellEnd"/>
      <w:r w:rsidR="00EA2784" w:rsidRPr="00EA2784">
        <w:rPr>
          <w:rFonts w:cs="Calibri"/>
          <w:b/>
          <w:bCs/>
        </w:rPr>
        <w:t>. Badanie odbywa się w</w:t>
      </w:r>
      <w:r w:rsidR="004B0DDD">
        <w:rPr>
          <w:rFonts w:cs="Calibri"/>
          <w:b/>
          <w:bCs/>
        </w:rPr>
        <w:t> </w:t>
      </w:r>
      <w:r w:rsidR="00EA2784" w:rsidRPr="00EA2784">
        <w:rPr>
          <w:rFonts w:cs="Calibri"/>
          <w:b/>
          <w:bCs/>
        </w:rPr>
        <w:t xml:space="preserve">bezpiecznych warunkach, po </w:t>
      </w:r>
      <w:r w:rsidR="00EA2784" w:rsidRPr="00CF5F7B">
        <w:rPr>
          <w:rFonts w:cs="Calibri"/>
          <w:b/>
          <w:bCs/>
        </w:rPr>
        <w:t>umówieniu na konkretną godzinę, a wynik dostępny jest już na drugi dzień.</w:t>
      </w:r>
      <w:r w:rsidR="004B0DDD">
        <w:rPr>
          <w:rFonts w:cs="Calibri"/>
          <w:b/>
          <w:bCs/>
        </w:rPr>
        <w:t xml:space="preserve"> </w:t>
      </w:r>
      <w:r w:rsidR="00CF5F7B">
        <w:rPr>
          <w:rFonts w:cs="Calibri"/>
          <w:b/>
          <w:bCs/>
        </w:rPr>
        <w:t>Obok badań F</w:t>
      </w:r>
      <w:r w:rsidR="0012332F">
        <w:rPr>
          <w:rFonts w:cs="Calibri"/>
          <w:b/>
          <w:bCs/>
        </w:rPr>
        <w:t xml:space="preserve">RANKD </w:t>
      </w:r>
      <w:r w:rsidR="00CF5F7B">
        <w:rPr>
          <w:rFonts w:cs="Calibri"/>
          <w:b/>
          <w:bCs/>
        </w:rPr>
        <w:t xml:space="preserve">będzie możliwe wykonanie standardowego testu </w:t>
      </w:r>
      <w:r w:rsidR="00CF5F7B" w:rsidRPr="00AD5892">
        <w:rPr>
          <w:b/>
          <w:bCs/>
          <w:i/>
          <w:iCs/>
        </w:rPr>
        <w:t>RT-PCR</w:t>
      </w:r>
      <w:r w:rsidR="00CF5F7B">
        <w:rPr>
          <w:i/>
          <w:iCs/>
        </w:rPr>
        <w:t xml:space="preserve">. </w:t>
      </w:r>
      <w:r w:rsidR="00EA2784" w:rsidRPr="00CF5F7B">
        <w:rPr>
          <w:rFonts w:cs="Calibri"/>
          <w:b/>
          <w:bCs/>
        </w:rPr>
        <w:t>S</w:t>
      </w:r>
      <w:r w:rsidR="00EA2784" w:rsidRPr="00AD5892">
        <w:rPr>
          <w:rFonts w:cs="Calibri"/>
          <w:b/>
          <w:bCs/>
        </w:rPr>
        <w:t xml:space="preserve">pecjalne diagnostyczne namioty staną </w:t>
      </w:r>
      <w:r w:rsidR="00CF5F7B">
        <w:rPr>
          <w:rFonts w:cs="Calibri"/>
          <w:b/>
          <w:bCs/>
        </w:rPr>
        <w:t>w</w:t>
      </w:r>
      <w:r w:rsidR="00EA2784" w:rsidRPr="00CF5F7B">
        <w:rPr>
          <w:rFonts w:cs="Calibri"/>
          <w:b/>
          <w:bCs/>
        </w:rPr>
        <w:t xml:space="preserve"> </w:t>
      </w:r>
      <w:r w:rsidR="00CF5F7B" w:rsidRPr="00CF5F7B">
        <w:rPr>
          <w:rFonts w:cs="Calibri"/>
          <w:b/>
          <w:bCs/>
        </w:rPr>
        <w:t>Gdańsku</w:t>
      </w:r>
      <w:r w:rsidR="00CF5F7B">
        <w:rPr>
          <w:rFonts w:cs="Calibri"/>
          <w:b/>
          <w:bCs/>
        </w:rPr>
        <w:t xml:space="preserve">, </w:t>
      </w:r>
      <w:r w:rsidR="00CF5F7B" w:rsidRPr="00CF5F7B">
        <w:rPr>
          <w:rFonts w:cs="Calibri"/>
          <w:b/>
          <w:bCs/>
        </w:rPr>
        <w:t>Kra</w:t>
      </w:r>
      <w:r w:rsidR="00622B33">
        <w:rPr>
          <w:rFonts w:cs="Calibri"/>
          <w:b/>
          <w:bCs/>
        </w:rPr>
        <w:t>k</w:t>
      </w:r>
      <w:r w:rsidR="00CF5F7B" w:rsidRPr="00CF5F7B">
        <w:rPr>
          <w:rFonts w:cs="Calibri"/>
          <w:b/>
          <w:bCs/>
        </w:rPr>
        <w:t>owie</w:t>
      </w:r>
      <w:r w:rsidR="004B0DDD">
        <w:rPr>
          <w:rFonts w:cs="Calibri"/>
          <w:b/>
          <w:bCs/>
        </w:rPr>
        <w:t>,</w:t>
      </w:r>
      <w:r w:rsidR="00CF5F7B">
        <w:rPr>
          <w:rFonts w:cs="Calibri"/>
          <w:b/>
          <w:bCs/>
        </w:rPr>
        <w:t xml:space="preserve"> Lublinie, </w:t>
      </w:r>
      <w:r w:rsidR="00CF5F7B" w:rsidRPr="00CF5F7B">
        <w:rPr>
          <w:rFonts w:cs="Calibri"/>
          <w:b/>
          <w:bCs/>
        </w:rPr>
        <w:t>Łodzi</w:t>
      </w:r>
      <w:r w:rsidR="00CF5F7B">
        <w:rPr>
          <w:rFonts w:cs="Calibri"/>
          <w:b/>
          <w:bCs/>
        </w:rPr>
        <w:t xml:space="preserve">, Mysłowicach, </w:t>
      </w:r>
      <w:r w:rsidR="00CF5F7B" w:rsidRPr="00622B33">
        <w:rPr>
          <w:rFonts w:cs="Calibri"/>
          <w:b/>
          <w:bCs/>
        </w:rPr>
        <w:t>Poznaniu</w:t>
      </w:r>
      <w:r w:rsidR="0077369B">
        <w:rPr>
          <w:rFonts w:cs="Calibri"/>
          <w:b/>
          <w:bCs/>
        </w:rPr>
        <w:t xml:space="preserve">, </w:t>
      </w:r>
      <w:r w:rsidR="00EA2784" w:rsidRPr="00CF5F7B">
        <w:rPr>
          <w:rFonts w:cs="Calibri"/>
          <w:b/>
          <w:bCs/>
        </w:rPr>
        <w:t>Warszawie</w:t>
      </w:r>
      <w:r w:rsidR="00CF5F7B">
        <w:rPr>
          <w:rFonts w:cs="Calibri"/>
          <w:b/>
          <w:bCs/>
        </w:rPr>
        <w:t xml:space="preserve"> i</w:t>
      </w:r>
      <w:r w:rsidR="004B0DDD">
        <w:rPr>
          <w:rFonts w:cs="Calibri"/>
          <w:b/>
          <w:bCs/>
        </w:rPr>
        <w:t xml:space="preserve"> </w:t>
      </w:r>
      <w:r w:rsidR="00EA2784" w:rsidRPr="00CF5F7B">
        <w:rPr>
          <w:rFonts w:cs="Calibri"/>
          <w:b/>
          <w:bCs/>
        </w:rPr>
        <w:t xml:space="preserve">Wrocławiu. </w:t>
      </w:r>
    </w:p>
    <w:p w14:paraId="7CF541BD" w14:textId="38A40934" w:rsidR="00103195" w:rsidRDefault="00C93D6C" w:rsidP="00C93D6C">
      <w:pPr>
        <w:spacing w:line="360" w:lineRule="auto"/>
        <w:jc w:val="both"/>
      </w:pPr>
      <w:r w:rsidRPr="00251DF9">
        <w:t xml:space="preserve">Wraz z nadchodzącą jesienią zbliżamy się do </w:t>
      </w:r>
      <w:r>
        <w:t xml:space="preserve">corocznego </w:t>
      </w:r>
      <w:r w:rsidRPr="00251DF9">
        <w:t>sezonu grypowego</w:t>
      </w:r>
      <w:r w:rsidR="005876AC">
        <w:t xml:space="preserve">, a </w:t>
      </w:r>
      <w:r w:rsidR="00A70340">
        <w:t>co za tym idzie wielu z</w:t>
      </w:r>
      <w:r w:rsidR="00541347">
        <w:t> </w:t>
      </w:r>
      <w:r w:rsidR="00A70340">
        <w:t>nas będzie zmagało się z gorączką</w:t>
      </w:r>
      <w:r w:rsidR="00541347">
        <w:t>, kaszlem</w:t>
      </w:r>
      <w:r w:rsidR="00A70340">
        <w:t xml:space="preserve"> czy bólem gardła</w:t>
      </w:r>
      <w:r w:rsidR="00456863">
        <w:t xml:space="preserve">, które mogą też przypominać objawy </w:t>
      </w:r>
      <w:proofErr w:type="spellStart"/>
      <w:r w:rsidR="00456863">
        <w:t>koronawirusa</w:t>
      </w:r>
      <w:proofErr w:type="spellEnd"/>
      <w:r w:rsidR="00456863">
        <w:t>.</w:t>
      </w:r>
      <w:r w:rsidRPr="00251DF9">
        <w:t xml:space="preserve"> Sprawia to, że coraz ważniejsze będzie zapewnienie możliwości </w:t>
      </w:r>
      <w:r w:rsidR="0012332F">
        <w:t xml:space="preserve">szybkiego </w:t>
      </w:r>
      <w:r w:rsidRPr="00251DF9">
        <w:t>wykonywania testów w kierunku COVID-</w:t>
      </w:r>
      <w:r w:rsidRPr="00C16FC6">
        <w:t>19</w:t>
      </w:r>
      <w:r w:rsidR="003A0CAD">
        <w:t>, którego wiele symptomów przypomina grypę</w:t>
      </w:r>
      <w:r w:rsidRPr="00C16FC6">
        <w:t xml:space="preserve">. </w:t>
      </w:r>
    </w:p>
    <w:p w14:paraId="664FD6EC" w14:textId="1B03B7FD" w:rsidR="00E80F26" w:rsidRPr="00E80F26" w:rsidRDefault="00E80F26" w:rsidP="00C93D6C">
      <w:pPr>
        <w:spacing w:line="360" w:lineRule="auto"/>
        <w:jc w:val="both"/>
        <w:rPr>
          <w:b/>
          <w:bCs/>
        </w:rPr>
      </w:pPr>
      <w:r w:rsidRPr="00E80F26">
        <w:rPr>
          <w:b/>
          <w:bCs/>
        </w:rPr>
        <w:t>Polacy chcą robić więcej testów</w:t>
      </w:r>
    </w:p>
    <w:p w14:paraId="1B7D27D3" w14:textId="7EAF2AE1" w:rsidR="00E80F26" w:rsidRDefault="00E80F26" w:rsidP="00C93D6C">
      <w:pPr>
        <w:spacing w:line="360" w:lineRule="auto"/>
        <w:jc w:val="both"/>
      </w:pPr>
      <w:r>
        <w:t>Poczucie odpowiedzialności wśród społeczeństwa stale wzrasta,</w:t>
      </w:r>
      <w:r w:rsidR="003A0CAD">
        <w:t xml:space="preserve"> a</w:t>
      </w:r>
      <w:r>
        <w:t xml:space="preserve"> placówki medyczne obserwują, że</w:t>
      </w:r>
      <w:r w:rsidR="00C16FC6">
        <w:t xml:space="preserve"> coraz częściej na testy zgłaszają się osoby</w:t>
      </w:r>
      <w:r>
        <w:t xml:space="preserve"> z własnej inicjatywy</w:t>
      </w:r>
      <w:r w:rsidR="00C16FC6">
        <w:t xml:space="preserve"> – wracające z urlopów (z miejsc, </w:t>
      </w:r>
      <w:r w:rsidRPr="00C93D6C">
        <w:t xml:space="preserve">gdzie odnotowano przyrost zakażeń </w:t>
      </w:r>
      <w:proofErr w:type="spellStart"/>
      <w:r w:rsidRPr="00C93D6C">
        <w:t>koronawirusa</w:t>
      </w:r>
      <w:proofErr w:type="spellEnd"/>
      <w:r w:rsidR="00C16FC6">
        <w:t>)</w:t>
      </w:r>
      <w:r w:rsidRPr="00C93D6C">
        <w:t xml:space="preserve"> </w:t>
      </w:r>
      <w:r w:rsidR="00C16FC6">
        <w:t>czy planujące</w:t>
      </w:r>
      <w:r w:rsidRPr="00C93D6C">
        <w:t xml:space="preserve"> </w:t>
      </w:r>
      <w:r w:rsidR="00C16FC6">
        <w:t xml:space="preserve">spotkania z bliskimi </w:t>
      </w:r>
      <w:r>
        <w:t>w starszym wieku</w:t>
      </w:r>
      <w:r w:rsidR="00C16FC6">
        <w:t>,</w:t>
      </w:r>
      <w:r w:rsidR="004B0DDD">
        <w:t xml:space="preserve"> </w:t>
      </w:r>
      <w:r w:rsidRPr="00C93D6C">
        <w:t>któr</w:t>
      </w:r>
      <w:r w:rsidR="00C16FC6">
        <w:t>zy</w:t>
      </w:r>
      <w:r w:rsidRPr="00C93D6C">
        <w:t xml:space="preserve"> </w:t>
      </w:r>
      <w:r>
        <w:t>są</w:t>
      </w:r>
      <w:r w:rsidRPr="00C93D6C">
        <w:t xml:space="preserve"> w grupie ryzyka</w:t>
      </w:r>
      <w:r>
        <w:t>. N</w:t>
      </w:r>
      <w:r w:rsidRPr="00C93D6C">
        <w:t xml:space="preserve">iektórzy </w:t>
      </w:r>
      <w:r>
        <w:t>decydują się także na badanie</w:t>
      </w:r>
      <w:r w:rsidRPr="00C93D6C">
        <w:t xml:space="preserve"> np. przed planowanym pójściem na wesele czy większą imprez</w:t>
      </w:r>
      <w:r>
        <w:t>ą</w:t>
      </w:r>
      <w:r w:rsidRPr="00C93D6C">
        <w:t xml:space="preserve"> zamkniętą, by ni</w:t>
      </w:r>
      <w:r w:rsidRPr="00103195">
        <w:t>e narażać</w:t>
      </w:r>
      <w:r w:rsidRPr="00C93D6C">
        <w:t xml:space="preserve"> zdrowia swojego, ani innych. </w:t>
      </w:r>
      <w:r>
        <w:t>P</w:t>
      </w:r>
      <w:r w:rsidRPr="00C93D6C">
        <w:t>acjenci badają się też</w:t>
      </w:r>
      <w:r>
        <w:t>…</w:t>
      </w:r>
      <w:r w:rsidRPr="00C93D6C">
        <w:t xml:space="preserve"> z ciekawości, ponieważ chcą wiedzieć czy przez tych kilka miesięcy trwania epidemii, mieli już kontakt z wirusem.</w:t>
      </w:r>
    </w:p>
    <w:p w14:paraId="160FA992" w14:textId="0E3764BD" w:rsidR="00E80F26" w:rsidRPr="00AD5892" w:rsidRDefault="00E80F26" w:rsidP="00C93D6C">
      <w:pPr>
        <w:spacing w:line="360" w:lineRule="auto"/>
        <w:jc w:val="both"/>
      </w:pPr>
      <w:r w:rsidRPr="00E7458E">
        <w:rPr>
          <w:i/>
          <w:iCs/>
        </w:rPr>
        <w:t xml:space="preserve">Wychodzimy naprzeciw potrzebom pacjentów i chcemy dać większej grupie społeczeństwa możliwość szybkiego wykonania badania w kierunku potwierdzenia obecności </w:t>
      </w:r>
      <w:proofErr w:type="spellStart"/>
      <w:r w:rsidRPr="00E7458E">
        <w:rPr>
          <w:i/>
          <w:iCs/>
        </w:rPr>
        <w:t>koronawirusa</w:t>
      </w:r>
      <w:proofErr w:type="spellEnd"/>
      <w:r w:rsidRPr="00E7458E">
        <w:rPr>
          <w:i/>
          <w:iCs/>
        </w:rPr>
        <w:t>. Jako Centrum Medyczne Damiana wraz z Medicover</w:t>
      </w:r>
      <w:r w:rsidR="00EA2784">
        <w:rPr>
          <w:i/>
          <w:iCs/>
        </w:rPr>
        <w:t xml:space="preserve"> Polska</w:t>
      </w:r>
      <w:r w:rsidRPr="00E7458E">
        <w:rPr>
          <w:i/>
          <w:iCs/>
        </w:rPr>
        <w:t xml:space="preserve"> postanowiliśmy dotrzeć do pacjentów </w:t>
      </w:r>
      <w:r w:rsidR="00EA2784">
        <w:rPr>
          <w:i/>
          <w:iCs/>
        </w:rPr>
        <w:t>w</w:t>
      </w:r>
      <w:r w:rsidRPr="00E7458E">
        <w:rPr>
          <w:i/>
          <w:iCs/>
        </w:rPr>
        <w:t xml:space="preserve"> największych miastach w Polsce. Już od </w:t>
      </w:r>
      <w:r w:rsidR="00EA2784">
        <w:rPr>
          <w:i/>
          <w:iCs/>
        </w:rPr>
        <w:t>października</w:t>
      </w:r>
      <w:r w:rsidRPr="00E7458E">
        <w:rPr>
          <w:i/>
          <w:iCs/>
        </w:rPr>
        <w:t xml:space="preserve"> w wybranych lokalizacjach</w:t>
      </w:r>
      <w:r w:rsidR="00F57172">
        <w:rPr>
          <w:i/>
          <w:iCs/>
          <w:color w:val="FF0000"/>
        </w:rPr>
        <w:t xml:space="preserve"> </w:t>
      </w:r>
      <w:r w:rsidRPr="00E7458E">
        <w:rPr>
          <w:i/>
          <w:iCs/>
        </w:rPr>
        <w:t xml:space="preserve">pojawią się specjalne mobilne laboratoria, w których </w:t>
      </w:r>
      <w:r w:rsidR="0012332F">
        <w:rPr>
          <w:i/>
          <w:iCs/>
        </w:rPr>
        <w:t>wszystkie zainteresowane osoby będą mogły</w:t>
      </w:r>
      <w:r w:rsidR="0012332F" w:rsidRPr="00E7458E">
        <w:rPr>
          <w:i/>
          <w:iCs/>
        </w:rPr>
        <w:t xml:space="preserve"> </w:t>
      </w:r>
      <w:r w:rsidRPr="00E7458E">
        <w:rPr>
          <w:i/>
          <w:iCs/>
        </w:rPr>
        <w:t>szybko, bezpiecznie</w:t>
      </w:r>
      <w:r w:rsidR="0012332F">
        <w:rPr>
          <w:i/>
          <w:iCs/>
        </w:rPr>
        <w:t xml:space="preserve"> i</w:t>
      </w:r>
      <w:r w:rsidRPr="00E7458E">
        <w:rPr>
          <w:i/>
          <w:iCs/>
        </w:rPr>
        <w:t xml:space="preserve"> bez skierowania</w:t>
      </w:r>
      <w:r w:rsidR="004B0DDD">
        <w:rPr>
          <w:i/>
          <w:iCs/>
        </w:rPr>
        <w:t xml:space="preserve"> </w:t>
      </w:r>
      <w:r w:rsidRPr="00E7458E">
        <w:rPr>
          <w:i/>
          <w:iCs/>
        </w:rPr>
        <w:t xml:space="preserve">wykonać test na </w:t>
      </w:r>
      <w:r w:rsidR="00EA2784">
        <w:rPr>
          <w:i/>
          <w:iCs/>
        </w:rPr>
        <w:t xml:space="preserve">obecność </w:t>
      </w:r>
      <w:proofErr w:type="spellStart"/>
      <w:r w:rsidRPr="00E7458E">
        <w:rPr>
          <w:i/>
          <w:iCs/>
        </w:rPr>
        <w:t>koronawirusa</w:t>
      </w:r>
      <w:proofErr w:type="spellEnd"/>
      <w:r w:rsidR="0012332F">
        <w:rPr>
          <w:i/>
          <w:iCs/>
        </w:rPr>
        <w:t xml:space="preserve"> SARS-CoV-2</w:t>
      </w:r>
      <w:r w:rsidRPr="00E7458E">
        <w:rPr>
          <w:i/>
          <w:iCs/>
        </w:rPr>
        <w:t>. Zwiększanie dostępności do testów</w:t>
      </w:r>
      <w:r w:rsidR="0012332F">
        <w:rPr>
          <w:i/>
          <w:iCs/>
        </w:rPr>
        <w:t>,</w:t>
      </w:r>
      <w:r w:rsidRPr="00E7458E">
        <w:rPr>
          <w:i/>
          <w:iCs/>
        </w:rPr>
        <w:t xml:space="preserve"> to</w:t>
      </w:r>
      <w:r w:rsidR="004B0DDD">
        <w:rPr>
          <w:i/>
          <w:iCs/>
        </w:rPr>
        <w:t xml:space="preserve"> jedno</w:t>
      </w:r>
      <w:r w:rsidRPr="00E7458E">
        <w:rPr>
          <w:i/>
          <w:iCs/>
        </w:rPr>
        <w:t xml:space="preserve"> </w:t>
      </w:r>
      <w:r w:rsidR="0012332F">
        <w:rPr>
          <w:i/>
          <w:iCs/>
        </w:rPr>
        <w:t xml:space="preserve">z </w:t>
      </w:r>
      <w:r w:rsidR="0012332F" w:rsidRPr="00AD5892">
        <w:rPr>
          <w:i/>
          <w:iCs/>
        </w:rPr>
        <w:t>głównych wy</w:t>
      </w:r>
      <w:r w:rsidR="00AD5892" w:rsidRPr="00AD5892">
        <w:rPr>
          <w:i/>
          <w:iCs/>
        </w:rPr>
        <w:t>z</w:t>
      </w:r>
      <w:r w:rsidR="0012332F" w:rsidRPr="00AD5892">
        <w:rPr>
          <w:i/>
          <w:iCs/>
        </w:rPr>
        <w:t>wań</w:t>
      </w:r>
      <w:r w:rsidRPr="00AD5892">
        <w:rPr>
          <w:i/>
          <w:iCs/>
        </w:rPr>
        <w:t xml:space="preserve"> stoją</w:t>
      </w:r>
      <w:r w:rsidR="0012332F" w:rsidRPr="00AD5892">
        <w:rPr>
          <w:i/>
          <w:iCs/>
        </w:rPr>
        <w:t>cych</w:t>
      </w:r>
      <w:r w:rsidRPr="00AD5892">
        <w:rPr>
          <w:i/>
          <w:iCs/>
        </w:rPr>
        <w:t xml:space="preserve"> przed służbą zdrowia, dlatego z pełnym zaangażowaniem będziemy starali się realizować ten cel</w:t>
      </w:r>
      <w:r w:rsidRPr="00AD5892">
        <w:t xml:space="preserve"> </w:t>
      </w:r>
      <w:r w:rsidR="00AD5892" w:rsidRPr="00AD5892">
        <w:t xml:space="preserve">– </w:t>
      </w:r>
      <w:r w:rsidR="0012332F" w:rsidRPr="00AD5892">
        <w:t>podkreśla</w:t>
      </w:r>
      <w:r w:rsidR="004B0DDD">
        <w:t xml:space="preserve"> </w:t>
      </w:r>
      <w:r w:rsidR="00F57172" w:rsidRPr="00AD5892">
        <w:t xml:space="preserve">Marek Kubicki, </w:t>
      </w:r>
      <w:r w:rsidR="00F37855" w:rsidRPr="00AD5892">
        <w:t>Członek Zarządu w Centrum Medycznym Damiana.</w:t>
      </w:r>
      <w:r w:rsidR="00F37855">
        <w:t xml:space="preserve"> </w:t>
      </w:r>
    </w:p>
    <w:p w14:paraId="30852403" w14:textId="38B0D895" w:rsidR="00E80F26" w:rsidRDefault="00E80F26" w:rsidP="00021D86">
      <w:pPr>
        <w:spacing w:line="360" w:lineRule="auto"/>
        <w:jc w:val="both"/>
        <w:rPr>
          <w:b/>
          <w:bCs/>
        </w:rPr>
      </w:pPr>
      <w:r w:rsidRPr="007E4A3B">
        <w:rPr>
          <w:b/>
          <w:bCs/>
        </w:rPr>
        <w:t>W jaki</w:t>
      </w:r>
      <w:r>
        <w:rPr>
          <w:b/>
          <w:bCs/>
        </w:rPr>
        <w:t xml:space="preserve"> </w:t>
      </w:r>
      <w:r w:rsidRPr="007E4A3B">
        <w:rPr>
          <w:b/>
          <w:bCs/>
        </w:rPr>
        <w:t xml:space="preserve">sposób można skorzystać </w:t>
      </w:r>
      <w:r w:rsidRPr="00E7458E">
        <w:rPr>
          <w:b/>
          <w:bCs/>
        </w:rPr>
        <w:t xml:space="preserve">z </w:t>
      </w:r>
      <w:r>
        <w:rPr>
          <w:b/>
          <w:bCs/>
        </w:rPr>
        <w:t>badania?</w:t>
      </w:r>
    </w:p>
    <w:p w14:paraId="53F317F0" w14:textId="48B6907B" w:rsidR="0012332F" w:rsidRDefault="00E80F26" w:rsidP="00021D86">
      <w:pPr>
        <w:spacing w:line="360" w:lineRule="auto"/>
        <w:jc w:val="both"/>
      </w:pPr>
      <w:r w:rsidRPr="00AD5892">
        <w:t>Z usługi skorzystać mogą wszystkie osoby indywidualne, ale także firmy</w:t>
      </w:r>
      <w:r w:rsidR="00154230" w:rsidRPr="00AD5892">
        <w:t>, dla których mobilne laboratoria są odpowiedzią na stale rosnące zapotrzebowanie na wykonywanie testów</w:t>
      </w:r>
      <w:r w:rsidR="0012332F" w:rsidRPr="00AD5892">
        <w:t xml:space="preserve">. Firmy </w:t>
      </w:r>
      <w:r w:rsidRPr="00AD5892">
        <w:t>chcą w ten sposób zadbać o większe bezpieczeństwo swoich pracowników.</w:t>
      </w:r>
      <w:r w:rsidR="00BC6577" w:rsidRPr="00AD5892">
        <w:t xml:space="preserve"> </w:t>
      </w:r>
      <w:r w:rsidRPr="00AD5892">
        <w:t>Dostęp do szybkiej i precyzyjnej diagnostyki jest istotny również z przyczyn ekonomicznych – w kontekście uniknięcia</w:t>
      </w:r>
      <w:r w:rsidR="003A11E2" w:rsidRPr="00AD5892">
        <w:t xml:space="preserve"> kolejnego </w:t>
      </w:r>
      <w:proofErr w:type="spellStart"/>
      <w:r w:rsidR="003A11E2" w:rsidRPr="00AD5892">
        <w:t>lockdownu</w:t>
      </w:r>
      <w:proofErr w:type="spellEnd"/>
      <w:r w:rsidR="003A11E2" w:rsidRPr="00AD5892">
        <w:t xml:space="preserve"> czy</w:t>
      </w:r>
      <w:r w:rsidRPr="00AD5892">
        <w:t xml:space="preserve"> przestoju </w:t>
      </w:r>
      <w:r w:rsidR="003A11E2" w:rsidRPr="00AD5892">
        <w:t>w działaniu firm</w:t>
      </w:r>
      <w:r w:rsidR="0012332F" w:rsidRPr="00AD5892">
        <w:t>.</w:t>
      </w:r>
      <w:r w:rsidR="0012332F">
        <w:t xml:space="preserve"> </w:t>
      </w:r>
    </w:p>
    <w:p w14:paraId="40E58C6F" w14:textId="3BBAB0B3" w:rsidR="00E80F26" w:rsidRPr="00E80F26" w:rsidRDefault="003A0CAD" w:rsidP="00021D86">
      <w:pPr>
        <w:spacing w:line="360" w:lineRule="auto"/>
        <w:jc w:val="both"/>
      </w:pPr>
      <w:r>
        <w:rPr>
          <w:i/>
          <w:iCs/>
        </w:rPr>
        <w:t>Jednym z proponowanych przez nas badań jest b</w:t>
      </w:r>
      <w:r w:rsidR="00E80F26" w:rsidRPr="00C93D6C">
        <w:rPr>
          <w:i/>
          <w:iCs/>
        </w:rPr>
        <w:t xml:space="preserve">adanie wykonywane jest metodą FRANKD. </w:t>
      </w:r>
      <w:r>
        <w:rPr>
          <w:i/>
          <w:iCs/>
        </w:rPr>
        <w:t>T</w:t>
      </w:r>
      <w:r w:rsidR="00E80F26" w:rsidRPr="00C93D6C">
        <w:rPr>
          <w:i/>
          <w:iCs/>
        </w:rPr>
        <w:t>o genetyczny test przesiewowy, czyli nowy, szybki</w:t>
      </w:r>
      <w:r w:rsidR="00E80F26">
        <w:rPr>
          <w:i/>
          <w:iCs/>
        </w:rPr>
        <w:t xml:space="preserve"> </w:t>
      </w:r>
      <w:r w:rsidR="00E80F26" w:rsidRPr="00C93D6C">
        <w:rPr>
          <w:i/>
          <w:iCs/>
        </w:rPr>
        <w:t>i</w:t>
      </w:r>
      <w:r w:rsidR="00E80F26">
        <w:rPr>
          <w:i/>
          <w:iCs/>
        </w:rPr>
        <w:t> </w:t>
      </w:r>
      <w:r w:rsidR="00E80F26" w:rsidRPr="00C93D6C">
        <w:rPr>
          <w:i/>
          <w:iCs/>
        </w:rPr>
        <w:t>skuteczny</w:t>
      </w:r>
      <w:r w:rsidR="00E80F26">
        <w:rPr>
          <w:i/>
          <w:iCs/>
        </w:rPr>
        <w:t xml:space="preserve"> </w:t>
      </w:r>
      <w:r w:rsidR="00E80F26" w:rsidRPr="00C93D6C">
        <w:rPr>
          <w:i/>
          <w:iCs/>
        </w:rPr>
        <w:t>sposób wykrywania wirusa SARS-CoV-2</w:t>
      </w:r>
      <w:r>
        <w:rPr>
          <w:i/>
          <w:iCs/>
        </w:rPr>
        <w:t xml:space="preserve">, </w:t>
      </w:r>
      <w:r w:rsidR="00E80F26" w:rsidRPr="00C93D6C">
        <w:rPr>
          <w:i/>
          <w:iCs/>
        </w:rPr>
        <w:t>opracowany przez polskich naukowców z</w:t>
      </w:r>
      <w:r w:rsidR="00E80F26">
        <w:rPr>
          <w:i/>
          <w:iCs/>
        </w:rPr>
        <w:t> </w:t>
      </w:r>
      <w:r w:rsidR="00E80F26" w:rsidRPr="00C93D6C">
        <w:rPr>
          <w:i/>
          <w:iCs/>
        </w:rPr>
        <w:t xml:space="preserve">laboratorium </w:t>
      </w:r>
      <w:proofErr w:type="spellStart"/>
      <w:r w:rsidR="00E80F26" w:rsidRPr="00C93D6C">
        <w:rPr>
          <w:i/>
          <w:iCs/>
        </w:rPr>
        <w:t>GeneMe</w:t>
      </w:r>
      <w:proofErr w:type="spellEnd"/>
      <w:r w:rsidR="00E80F26" w:rsidRPr="00C93D6C">
        <w:rPr>
          <w:i/>
          <w:iCs/>
        </w:rPr>
        <w:t xml:space="preserve">. Testy posiadają certyﬁkat </w:t>
      </w:r>
      <w:r w:rsidR="00E80F26" w:rsidRPr="004E555B">
        <w:rPr>
          <w:i/>
          <w:iCs/>
        </w:rPr>
        <w:t>CE</w:t>
      </w:r>
      <w:r>
        <w:rPr>
          <w:i/>
          <w:iCs/>
        </w:rPr>
        <w:t xml:space="preserve"> </w:t>
      </w:r>
      <w:r w:rsidR="00E80F26" w:rsidRPr="004E555B">
        <w:rPr>
          <w:i/>
          <w:iCs/>
        </w:rPr>
        <w:t>IVD</w:t>
      </w:r>
      <w:r w:rsidR="001958C0">
        <w:rPr>
          <w:rStyle w:val="Odwoanieprzypisudolnego"/>
          <w:i/>
          <w:iCs/>
        </w:rPr>
        <w:footnoteReference w:id="1"/>
      </w:r>
      <w:r w:rsidR="001958C0">
        <w:rPr>
          <w:i/>
          <w:iCs/>
        </w:rPr>
        <w:t xml:space="preserve"> </w:t>
      </w:r>
      <w:r>
        <w:rPr>
          <w:i/>
          <w:iCs/>
        </w:rPr>
        <w:t xml:space="preserve">i </w:t>
      </w:r>
      <w:r w:rsidR="00E80F26" w:rsidRPr="00C93D6C">
        <w:rPr>
          <w:i/>
          <w:iCs/>
        </w:rPr>
        <w:t xml:space="preserve">są zgodne z wytycznymi </w:t>
      </w:r>
      <w:r w:rsidR="0012332F">
        <w:rPr>
          <w:i/>
          <w:iCs/>
        </w:rPr>
        <w:t>Światowej Organizacji Zdrowia (</w:t>
      </w:r>
      <w:r w:rsidR="00E80F26" w:rsidRPr="00C93D6C">
        <w:rPr>
          <w:i/>
          <w:iCs/>
        </w:rPr>
        <w:t>WHO</w:t>
      </w:r>
      <w:r w:rsidR="0012332F">
        <w:rPr>
          <w:i/>
          <w:iCs/>
        </w:rPr>
        <w:t>)</w:t>
      </w:r>
      <w:r w:rsidR="00E80F26" w:rsidRPr="00C93D6C">
        <w:rPr>
          <w:i/>
          <w:iCs/>
        </w:rPr>
        <w:t>. Dodatni wynik testu przesiewowego FRANKD jest potwierdzany testem genetycznym RT-PCR</w:t>
      </w:r>
      <w:r w:rsidR="0012332F">
        <w:rPr>
          <w:i/>
          <w:iCs/>
        </w:rPr>
        <w:t>,</w:t>
      </w:r>
      <w:r w:rsidR="00E80F26" w:rsidRPr="00C93D6C">
        <w:rPr>
          <w:i/>
          <w:iCs/>
        </w:rPr>
        <w:t xml:space="preserve"> </w:t>
      </w:r>
      <w:r w:rsidR="0012332F" w:rsidRPr="00C93D6C">
        <w:rPr>
          <w:i/>
          <w:iCs/>
        </w:rPr>
        <w:t xml:space="preserve">a do analizy wykorzystywany jest materiał pobrany podczas </w:t>
      </w:r>
      <w:r>
        <w:rPr>
          <w:i/>
          <w:iCs/>
        </w:rPr>
        <w:t xml:space="preserve">pierwszego </w:t>
      </w:r>
      <w:r w:rsidR="0012332F" w:rsidRPr="00C93D6C">
        <w:rPr>
          <w:i/>
          <w:iCs/>
        </w:rPr>
        <w:t>wykonywania testu przesiewowego, dzięki czemu nie ma konieczności kolejnej wizyty pacjenta</w:t>
      </w:r>
      <w:r w:rsidR="0012332F">
        <w:rPr>
          <w:i/>
          <w:iCs/>
        </w:rPr>
        <w:t>. Podkreślamy, iż jednocześnie u nas</w:t>
      </w:r>
      <w:r w:rsidR="00E80F26" w:rsidRPr="00C93D6C">
        <w:rPr>
          <w:i/>
          <w:iCs/>
        </w:rPr>
        <w:t xml:space="preserve"> pacjent nie ponosi już ponownie kosztu wykonania testu</w:t>
      </w:r>
      <w:r w:rsidR="0012332F">
        <w:rPr>
          <w:i/>
          <w:iCs/>
        </w:rPr>
        <w:t>. Natomiast u</w:t>
      </w:r>
      <w:r w:rsidR="00E80F26" w:rsidRPr="00C93D6C">
        <w:rPr>
          <w:i/>
          <w:iCs/>
        </w:rPr>
        <w:t>jemny wynik testu przesiewowego FRANKD nie wymaga potwierdzania testem genetycznym RT-PCR</w:t>
      </w:r>
      <w:r w:rsidR="00EA2784">
        <w:rPr>
          <w:i/>
          <w:iCs/>
        </w:rPr>
        <w:t xml:space="preserve"> </w:t>
      </w:r>
      <w:r w:rsidR="00E80F26">
        <w:t xml:space="preserve">– dodaje Dominika Korczak z Centrum Medycznego Damiana. </w:t>
      </w:r>
    </w:p>
    <w:p w14:paraId="2B901F98" w14:textId="77777777" w:rsidR="00CF5F7B" w:rsidRDefault="00CF5F7B" w:rsidP="00AD5892">
      <w:pPr>
        <w:spacing w:line="360" w:lineRule="auto"/>
        <w:jc w:val="both"/>
      </w:pPr>
      <w:r>
        <w:t xml:space="preserve">Punkty pobrań znajdują się w największych miastach w Polsce: </w:t>
      </w:r>
    </w:p>
    <w:p w14:paraId="76C11963" w14:textId="42BB7C3F" w:rsidR="00CF5F7B" w:rsidRDefault="00CF5F7B" w:rsidP="00CF5F7B">
      <w:pPr>
        <w:pStyle w:val="Akapitzlist"/>
        <w:numPr>
          <w:ilvl w:val="0"/>
          <w:numId w:val="1"/>
        </w:numPr>
        <w:spacing w:line="360" w:lineRule="auto"/>
        <w:jc w:val="both"/>
      </w:pPr>
      <w:r>
        <w:t>Gdańsk</w:t>
      </w:r>
      <w:r w:rsidRPr="00E7458E">
        <w:t>, plac Dwóch Miast 1</w:t>
      </w:r>
      <w:r>
        <w:t>,</w:t>
      </w:r>
    </w:p>
    <w:p w14:paraId="1403DA7F" w14:textId="77777777" w:rsidR="00C839EF" w:rsidRDefault="00C839EF" w:rsidP="00C839EF">
      <w:pPr>
        <w:pStyle w:val="Akapitzlist"/>
        <w:numPr>
          <w:ilvl w:val="0"/>
          <w:numId w:val="1"/>
        </w:numPr>
        <w:spacing w:line="360" w:lineRule="auto"/>
        <w:jc w:val="both"/>
      </w:pPr>
      <w:r>
        <w:t>Kraków, ul. Jasnogórska 1,</w:t>
      </w:r>
    </w:p>
    <w:p w14:paraId="6250FB97" w14:textId="77777777" w:rsidR="00C839EF" w:rsidRPr="00E7458E" w:rsidRDefault="00C839EF" w:rsidP="00C839E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Lublin, ul. </w:t>
      </w:r>
      <w:r w:rsidRPr="00E7458E">
        <w:t>Konrada Wallenroda 4 c</w:t>
      </w:r>
      <w:r>
        <w:t>,</w:t>
      </w:r>
    </w:p>
    <w:p w14:paraId="7E9CFA35" w14:textId="77777777" w:rsidR="00C839EF" w:rsidRDefault="00C839EF" w:rsidP="00C839E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Łódź, </w:t>
      </w:r>
      <w:r w:rsidRPr="00E7458E">
        <w:t>Al. E. Rydza - Śmigłego 20</w:t>
      </w:r>
      <w:r>
        <w:t xml:space="preserve">, </w:t>
      </w:r>
    </w:p>
    <w:p w14:paraId="2D9A5035" w14:textId="7E76084A" w:rsidR="00C839EF" w:rsidRDefault="00C839EF" w:rsidP="00C839E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Mysłowice, ul. Bernarda Świerczyny 1,</w:t>
      </w:r>
    </w:p>
    <w:p w14:paraId="68F7E818" w14:textId="77777777" w:rsidR="00CF5F7B" w:rsidRDefault="00CF5F7B" w:rsidP="00CF5F7B">
      <w:pPr>
        <w:pStyle w:val="Akapitzlist"/>
        <w:numPr>
          <w:ilvl w:val="0"/>
          <w:numId w:val="1"/>
        </w:numPr>
        <w:spacing w:line="360" w:lineRule="auto"/>
        <w:jc w:val="both"/>
      </w:pPr>
      <w:r>
        <w:t>Poznań, ul Górecka 30,</w:t>
      </w:r>
    </w:p>
    <w:p w14:paraId="4144E5F5" w14:textId="1D21DB92" w:rsidR="00CF5F7B" w:rsidRPr="00C839EF" w:rsidRDefault="00CF5F7B" w:rsidP="00021D86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 xml:space="preserve">Warszawa, </w:t>
      </w:r>
      <w:r w:rsidR="00AD5892">
        <w:rPr>
          <w:color w:val="000000"/>
        </w:rPr>
        <w:t>a</w:t>
      </w:r>
      <w:r>
        <w:rPr>
          <w:color w:val="000000"/>
        </w:rPr>
        <w:t>l. Rzeczypospolitej 5</w:t>
      </w:r>
      <w:r w:rsidR="00C839EF">
        <w:rPr>
          <w:color w:val="000000"/>
        </w:rPr>
        <w:t>,</w:t>
      </w:r>
      <w:r w:rsidR="004B0DDD">
        <w:rPr>
          <w:color w:val="000000"/>
        </w:rPr>
        <w:t xml:space="preserve"> </w:t>
      </w:r>
    </w:p>
    <w:p w14:paraId="6061461A" w14:textId="5D31E915" w:rsidR="00C839EF" w:rsidRDefault="00C839EF" w:rsidP="00C839EF">
      <w:pPr>
        <w:pStyle w:val="Akapitzlist"/>
        <w:numPr>
          <w:ilvl w:val="0"/>
          <w:numId w:val="1"/>
        </w:numPr>
        <w:spacing w:line="360" w:lineRule="auto"/>
        <w:jc w:val="both"/>
      </w:pPr>
      <w:r>
        <w:t>Wrocław, ul. Powstańców Śląskich 7a.</w:t>
      </w:r>
    </w:p>
    <w:p w14:paraId="65CA4088" w14:textId="0419A9FC" w:rsidR="00CF5F7B" w:rsidRDefault="00CF5F7B" w:rsidP="00021D86">
      <w:pPr>
        <w:spacing w:line="360" w:lineRule="auto"/>
        <w:jc w:val="both"/>
      </w:pPr>
      <w:r>
        <w:t>Na badanie należy się zapisać na okre</w:t>
      </w:r>
      <w:r w:rsidR="00AD5892">
        <w:t>śl</w:t>
      </w:r>
      <w:r>
        <w:t>on</w:t>
      </w:r>
      <w:r w:rsidR="00AD5892">
        <w:t xml:space="preserve">ą </w:t>
      </w:r>
      <w:r>
        <w:t>godzinę.</w:t>
      </w:r>
      <w:r w:rsidRPr="00CF5F7B">
        <w:t xml:space="preserve"> </w:t>
      </w:r>
      <w:r>
        <w:t xml:space="preserve">W ten sposób </w:t>
      </w:r>
      <w:r w:rsidR="003A0CAD">
        <w:t xml:space="preserve">zostaje </w:t>
      </w:r>
      <w:r>
        <w:t>ogranicz</w:t>
      </w:r>
      <w:r w:rsidR="003A0CAD">
        <w:t xml:space="preserve">ony </w:t>
      </w:r>
      <w:r>
        <w:t xml:space="preserve"> kontakt z innymi osobami podczas badania do niezbędnego minimum</w:t>
      </w:r>
      <w:r w:rsidR="00C839EF">
        <w:t>.</w:t>
      </w:r>
    </w:p>
    <w:p w14:paraId="136A41C6" w14:textId="065D2B38" w:rsidR="00C93D6C" w:rsidRPr="00C839EF" w:rsidRDefault="00CF5F7B" w:rsidP="00C93D6C">
      <w:pPr>
        <w:spacing w:line="360" w:lineRule="auto"/>
        <w:jc w:val="both"/>
      </w:pPr>
      <w:r w:rsidRPr="00AD5892">
        <w:t xml:space="preserve">Zapisy są prowadzone </w:t>
      </w:r>
      <w:r w:rsidR="00E753D0" w:rsidRPr="00AD5892">
        <w:t>onlin</w:t>
      </w:r>
      <w:r w:rsidRPr="00AD5892">
        <w:t>e</w:t>
      </w:r>
      <w:r w:rsidR="00C839EF">
        <w:t xml:space="preserve"> –</w:t>
      </w:r>
      <w:r w:rsidRPr="00AD5892">
        <w:t xml:space="preserve"> badanie </w:t>
      </w:r>
      <w:r w:rsidR="00C839EF">
        <w:t xml:space="preserve">wykupuje się </w:t>
      </w:r>
      <w:r w:rsidRPr="00AD5892">
        <w:t>przez stronę</w:t>
      </w:r>
      <w:r w:rsidR="00E753D0" w:rsidRPr="00AD5892">
        <w:t xml:space="preserve"> </w:t>
      </w:r>
      <w:hyperlink r:id="rId8" w:history="1">
        <w:r w:rsidR="00E753D0" w:rsidRPr="00AD5892">
          <w:t>www.medistore.pl</w:t>
        </w:r>
      </w:hyperlink>
      <w:r w:rsidR="00E753D0" w:rsidRPr="00AD5892">
        <w:t xml:space="preserve"> </w:t>
      </w:r>
      <w:r w:rsidR="00BC6577" w:rsidRPr="00AD5892">
        <w:t>lub</w:t>
      </w:r>
      <w:r w:rsidRPr="00AD5892">
        <w:t xml:space="preserve"> telefonicznie</w:t>
      </w:r>
      <w:r w:rsidR="00C839EF">
        <w:t xml:space="preserve"> </w:t>
      </w:r>
      <w:r w:rsidR="003A0CAD">
        <w:t xml:space="preserve">pod </w:t>
      </w:r>
      <w:r w:rsidRPr="00AD5892">
        <w:t>nr</w:t>
      </w:r>
      <w:r w:rsidR="004B0DDD">
        <w:t xml:space="preserve"> </w:t>
      </w:r>
      <w:hyperlink r:id="rId9" w:tgtFrame="_blank" w:history="1">
        <w:r w:rsidR="00854566" w:rsidRPr="00854566">
          <w:t>22 566 22 22</w:t>
        </w:r>
      </w:hyperlink>
      <w:r w:rsidR="00C839EF">
        <w:t xml:space="preserve">. </w:t>
      </w:r>
      <w:r w:rsidR="00C93D6C">
        <w:t xml:space="preserve">Więcej informacji na </w:t>
      </w:r>
      <w:r w:rsidR="00540B14">
        <w:t xml:space="preserve">ten temat </w:t>
      </w:r>
      <w:r w:rsidR="00021D86">
        <w:t>można znaleźć</w:t>
      </w:r>
      <w:r w:rsidR="00C93D6C">
        <w:t xml:space="preserve"> na stronie:</w:t>
      </w:r>
      <w:r w:rsidR="008F54A6">
        <w:t xml:space="preserve"> </w:t>
      </w:r>
      <w:hyperlink r:id="rId10" w:history="1">
        <w:r w:rsidR="006870E5">
          <w:rPr>
            <w:rStyle w:val="Hipercze"/>
          </w:rPr>
          <w:t>https://www.damian.pl/przesiewowe-testy-genetyczne-frankd/</w:t>
        </w:r>
      </w:hyperlink>
    </w:p>
    <w:p w14:paraId="6E6A06AB" w14:textId="77777777" w:rsidR="00C93D6C" w:rsidRDefault="00C93D6C" w:rsidP="00C93D6C">
      <w:pPr>
        <w:pStyle w:val="Standard"/>
        <w:spacing w:after="0" w:line="360" w:lineRule="aut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Centrum Medyczne Damiana</w:t>
      </w:r>
    </w:p>
    <w:p w14:paraId="748EC1BC" w14:textId="746E84C3" w:rsidR="00C93D6C" w:rsidRDefault="00C93D6C" w:rsidP="00C93D6C">
      <w:pPr>
        <w:pStyle w:val="Standard"/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1DE1" wp14:editId="32BF6ABC">
                <wp:simplePos x="0" y="0"/>
                <wp:positionH relativeFrom="margin">
                  <wp:posOffset>0</wp:posOffset>
                </wp:positionH>
                <wp:positionV relativeFrom="line">
                  <wp:posOffset>38100</wp:posOffset>
                </wp:positionV>
                <wp:extent cx="5743575" cy="0"/>
                <wp:effectExtent l="0" t="19050" r="28575" b="57150"/>
                <wp:wrapNone/>
                <wp:docPr id="2" name="Łącznik prosty ze strzałką 2" descr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67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alt="Łącznik prostoliniowy 3" style="position:absolute;margin-left:0;margin-top:3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" strokecolor="#00672f" strokeweight="1.0584mm">
                <v:shadow on="t" color="black" opacity="22937f" origin="-.5,-.5" offset="0,.63881mm"/>
                <w10:wrap anchorx="margin" anchory="line"/>
              </v:shape>
            </w:pict>
          </mc:Fallback>
        </mc:AlternateContent>
      </w:r>
    </w:p>
    <w:p w14:paraId="23AB2DA1" w14:textId="77777777" w:rsidR="00C93D6C" w:rsidRDefault="00C93D6C" w:rsidP="00C93D6C">
      <w:pPr>
        <w:pStyle w:val="Standard"/>
        <w:spacing w:after="0" w:line="276" w:lineRule="auto"/>
        <w:jc w:val="both"/>
      </w:pPr>
      <w:r>
        <w:rPr>
          <w:b/>
          <w:sz w:val="18"/>
          <w:szCs w:val="20"/>
        </w:rPr>
        <w:t>Centrum Medyczne Damiana</w:t>
      </w:r>
      <w:r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</w:t>
      </w:r>
    </w:p>
    <w:p w14:paraId="7902355A" w14:textId="77777777" w:rsidR="00C93D6C" w:rsidRDefault="00C93D6C" w:rsidP="00C93D6C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</w:rPr>
        <w:t xml:space="preserve">Centrum Medyczne Damiana oferuje kompleksowy zakres konsultacji lekarzy, badań diagnostycznych; obrazowych </w:t>
      </w:r>
      <w:r>
        <w:rPr>
          <w:sz w:val="18"/>
          <w:szCs w:val="20"/>
        </w:rPr>
        <w:br/>
        <w:t>i laboratoryjnych, rehabilitację i profilaktykę zdrowotna. W Szpitalu Damiana wykonywane są operacje w zakresie chirurgii ogólnej, ortopedii, okulistyki, laryngologii i ginekologii.</w:t>
      </w:r>
    </w:p>
    <w:p w14:paraId="64C5C2EA" w14:textId="77777777" w:rsidR="00C93D6C" w:rsidRDefault="00C93D6C" w:rsidP="00C93D6C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</w:rPr>
        <w:t xml:space="preserve">Zdrowie i bezpieczeństwo pacjentów gwarantowane są w oparciu o długoletnie doświadczenie lekarzy pracujących </w:t>
      </w:r>
      <w:r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>
        <w:rPr>
          <w:sz w:val="18"/>
          <w:szCs w:val="20"/>
        </w:rPr>
        <w:br/>
        <w:t xml:space="preserve">w zdobytych przez CMD certyfikatach i nagrodach, takich jak: „Akredytacja Centrum Monitorowania Jakości”, Certyfikat ISO, „Szpital bez bólu”, „Bezpieczny Pacjent”, „Godło </w:t>
      </w:r>
      <w:proofErr w:type="spellStart"/>
      <w:r>
        <w:rPr>
          <w:sz w:val="18"/>
          <w:szCs w:val="20"/>
        </w:rPr>
        <w:t>Quality</w:t>
      </w:r>
      <w:proofErr w:type="spellEnd"/>
      <w:r>
        <w:rPr>
          <w:sz w:val="18"/>
          <w:szCs w:val="20"/>
        </w:rPr>
        <w:t xml:space="preserve"> International 2017” oraz „Miejsce przyjazne przyszłej Mamie”.</w:t>
      </w:r>
    </w:p>
    <w:p w14:paraId="11D389B7" w14:textId="77777777" w:rsidR="00C93D6C" w:rsidRDefault="00C93D6C" w:rsidP="00C93D6C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</w:rPr>
        <w:t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</w:t>
      </w:r>
    </w:p>
    <w:p w14:paraId="7B56EADF" w14:textId="77777777" w:rsidR="00C93D6C" w:rsidRDefault="00C93D6C" w:rsidP="00C93D6C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507D7275" w14:textId="77777777" w:rsidR="00C93D6C" w:rsidRDefault="00C93D6C" w:rsidP="00C93D6C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>Centrum Medyczne Damiana należy do Grupy Medicover.</w:t>
      </w:r>
    </w:p>
    <w:p w14:paraId="779CDFAC" w14:textId="77777777" w:rsidR="00C93D6C" w:rsidRDefault="00C93D6C" w:rsidP="00C93D6C">
      <w:pPr>
        <w:pStyle w:val="Standard"/>
        <w:tabs>
          <w:tab w:val="center" w:pos="4536"/>
        </w:tabs>
        <w:spacing w:after="0" w:line="276" w:lineRule="auto"/>
        <w:jc w:val="both"/>
      </w:pPr>
    </w:p>
    <w:p w14:paraId="583DBC46" w14:textId="77777777" w:rsidR="00C93D6C" w:rsidRDefault="00C93D6C" w:rsidP="00C93D6C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  <w:u w:val="single"/>
        </w:rPr>
        <w:t>Kontakt dla mediów:</w:t>
      </w:r>
    </w:p>
    <w:p w14:paraId="536CADC2" w14:textId="77777777" w:rsidR="00C93D6C" w:rsidRDefault="00C93D6C" w:rsidP="00C93D6C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Giers, </w:t>
      </w:r>
      <w:hyperlink r:id="rId11" w:history="1">
        <w:r>
          <w:rPr>
            <w:rStyle w:val="Hipercze"/>
            <w:b/>
            <w:color w:val="auto"/>
            <w:sz w:val="18"/>
            <w:szCs w:val="20"/>
            <w:u w:val="none"/>
          </w:rPr>
          <w:t>justyna.giers@38pr.pl</w:t>
        </w:r>
      </w:hyperlink>
      <w:r>
        <w:rPr>
          <w:sz w:val="18"/>
          <w:szCs w:val="20"/>
        </w:rPr>
        <w:t>, tel. 514 550 996</w:t>
      </w:r>
    </w:p>
    <w:p w14:paraId="0B52CDA3" w14:textId="77777777" w:rsidR="00C93D6C" w:rsidRDefault="00C93D6C" w:rsidP="00C93D6C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Spychalska, </w:t>
      </w:r>
      <w:hyperlink r:id="rId12" w:history="1">
        <w:r>
          <w:rPr>
            <w:rStyle w:val="Hipercze"/>
            <w:b/>
            <w:color w:val="auto"/>
            <w:sz w:val="18"/>
            <w:szCs w:val="20"/>
            <w:u w:val="none"/>
          </w:rPr>
          <w:t>justyna.spychalska@38pr.pl</w:t>
        </w:r>
      </w:hyperlink>
      <w:r>
        <w:rPr>
          <w:sz w:val="18"/>
          <w:szCs w:val="20"/>
        </w:rPr>
        <w:t>, tel. 512 029 778</w:t>
      </w:r>
    </w:p>
    <w:p w14:paraId="02A797BF" w14:textId="77777777" w:rsidR="00C93D6C" w:rsidRDefault="00C93D6C" w:rsidP="00C93D6C">
      <w:pPr>
        <w:pStyle w:val="Standard"/>
        <w:spacing w:after="0" w:line="276" w:lineRule="auto"/>
        <w:jc w:val="both"/>
      </w:pPr>
      <w:r>
        <w:rPr>
          <w:b/>
          <w:sz w:val="18"/>
          <w:szCs w:val="20"/>
        </w:rPr>
        <w:t xml:space="preserve">Nikodem Chudzik, </w:t>
      </w:r>
      <w:hyperlink r:id="rId13" w:history="1">
        <w:r>
          <w:rPr>
            <w:rStyle w:val="Hipercze"/>
            <w:b/>
            <w:color w:val="auto"/>
            <w:sz w:val="18"/>
            <w:szCs w:val="20"/>
            <w:u w:val="none"/>
          </w:rPr>
          <w:t>nikodem.chudzik@38pr.pl</w:t>
        </w:r>
      </w:hyperlink>
      <w:r>
        <w:rPr>
          <w:sz w:val="18"/>
          <w:szCs w:val="20"/>
        </w:rPr>
        <w:t>, tel. 512 029 402</w:t>
      </w:r>
    </w:p>
    <w:p w14:paraId="72753055" w14:textId="77777777" w:rsidR="00C93D6C" w:rsidRDefault="00C93D6C" w:rsidP="00C93D6C"/>
    <w:p w14:paraId="253E79D6" w14:textId="77777777" w:rsidR="00644C0E" w:rsidRDefault="00644C0E"/>
    <w:sectPr w:rsidR="0064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6A7CC" w14:textId="77777777" w:rsidR="00070FC8" w:rsidRDefault="00070FC8" w:rsidP="00E80F26">
      <w:pPr>
        <w:spacing w:after="0" w:line="240" w:lineRule="auto"/>
      </w:pPr>
      <w:r>
        <w:separator/>
      </w:r>
    </w:p>
  </w:endnote>
  <w:endnote w:type="continuationSeparator" w:id="0">
    <w:p w14:paraId="269A7B30" w14:textId="77777777" w:rsidR="00070FC8" w:rsidRDefault="00070FC8" w:rsidP="00E8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C5E7C" w14:textId="77777777" w:rsidR="00070FC8" w:rsidRDefault="00070FC8" w:rsidP="00E80F26">
      <w:pPr>
        <w:spacing w:after="0" w:line="240" w:lineRule="auto"/>
      </w:pPr>
      <w:r>
        <w:separator/>
      </w:r>
    </w:p>
  </w:footnote>
  <w:footnote w:type="continuationSeparator" w:id="0">
    <w:p w14:paraId="73C3FB80" w14:textId="77777777" w:rsidR="00070FC8" w:rsidRDefault="00070FC8" w:rsidP="00E80F26">
      <w:pPr>
        <w:spacing w:after="0" w:line="240" w:lineRule="auto"/>
      </w:pPr>
      <w:r>
        <w:continuationSeparator/>
      </w:r>
    </w:p>
  </w:footnote>
  <w:footnote w:id="1">
    <w:p w14:paraId="3B5F4BE9" w14:textId="1128F353" w:rsidR="001958C0" w:rsidRDefault="001958C0" w:rsidP="00C839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839EF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Oznakowanie </w:t>
      </w:r>
      <w:r w:rsidRPr="00C839EF">
        <w:rPr>
          <w:rFonts w:asciiTheme="minorHAnsi" w:hAnsiTheme="minorHAnsi" w:cstheme="minorHAnsi"/>
          <w:b/>
          <w:bCs/>
          <w:color w:val="202124"/>
          <w:sz w:val="18"/>
          <w:szCs w:val="18"/>
          <w:shd w:val="clear" w:color="auto" w:fill="FFFFFF"/>
        </w:rPr>
        <w:t>CE</w:t>
      </w:r>
      <w:r w:rsidRPr="00C839EF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 (</w:t>
      </w:r>
      <w:proofErr w:type="spellStart"/>
      <w:r w:rsidRPr="00C839EF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Conformité</w:t>
      </w:r>
      <w:proofErr w:type="spellEnd"/>
      <w:r w:rsidRPr="00C839EF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839EF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Européenne</w:t>
      </w:r>
      <w:proofErr w:type="spellEnd"/>
      <w:r w:rsidRPr="00C839EF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) umieszczone na wyrobie jest deklaracją producenta, że oznakowany wyrób spełnia wymagania dyrektyw tzw. „Nowego Podejścia” Unii Europejskiej (UE)</w:t>
      </w:r>
      <w:r w:rsidR="00C839EF" w:rsidRPr="00C839EF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, z kolei oznakowanie IVD oznacza wyroby do testowania in-vitro</w:t>
      </w:r>
      <w:r w:rsidR="00C839EF">
        <w:rPr>
          <w:rFonts w:asciiTheme="minorHAnsi" w:hAnsiTheme="minorHAnsi" w:cstheme="minorHAnsi"/>
          <w:color w:val="202124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247F3"/>
    <w:multiLevelType w:val="hybridMultilevel"/>
    <w:tmpl w:val="14CE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6C"/>
    <w:rsid w:val="00003253"/>
    <w:rsid w:val="00021D86"/>
    <w:rsid w:val="0006659C"/>
    <w:rsid w:val="00070FC8"/>
    <w:rsid w:val="0009771A"/>
    <w:rsid w:val="000C1F4D"/>
    <w:rsid w:val="00103195"/>
    <w:rsid w:val="0012332F"/>
    <w:rsid w:val="00154230"/>
    <w:rsid w:val="0015662C"/>
    <w:rsid w:val="001958C0"/>
    <w:rsid w:val="001C4D1F"/>
    <w:rsid w:val="00246079"/>
    <w:rsid w:val="002638E9"/>
    <w:rsid w:val="003658F2"/>
    <w:rsid w:val="003A0CAD"/>
    <w:rsid w:val="003A11E2"/>
    <w:rsid w:val="003B717F"/>
    <w:rsid w:val="00456863"/>
    <w:rsid w:val="00471227"/>
    <w:rsid w:val="004964E1"/>
    <w:rsid w:val="004B0DDD"/>
    <w:rsid w:val="004B53AA"/>
    <w:rsid w:val="004E555B"/>
    <w:rsid w:val="00540B14"/>
    <w:rsid w:val="00541347"/>
    <w:rsid w:val="005472FE"/>
    <w:rsid w:val="005876AC"/>
    <w:rsid w:val="005D6029"/>
    <w:rsid w:val="00622B33"/>
    <w:rsid w:val="00644C0E"/>
    <w:rsid w:val="006870E5"/>
    <w:rsid w:val="006A02BB"/>
    <w:rsid w:val="006A03FD"/>
    <w:rsid w:val="006A1967"/>
    <w:rsid w:val="006C6597"/>
    <w:rsid w:val="0076792D"/>
    <w:rsid w:val="0077369B"/>
    <w:rsid w:val="008271C0"/>
    <w:rsid w:val="00854566"/>
    <w:rsid w:val="0087109B"/>
    <w:rsid w:val="00887FCB"/>
    <w:rsid w:val="008E378A"/>
    <w:rsid w:val="008F54A6"/>
    <w:rsid w:val="009556C8"/>
    <w:rsid w:val="0097590A"/>
    <w:rsid w:val="009B6D20"/>
    <w:rsid w:val="00A70340"/>
    <w:rsid w:val="00A82AFE"/>
    <w:rsid w:val="00AD5892"/>
    <w:rsid w:val="00AF522E"/>
    <w:rsid w:val="00B41282"/>
    <w:rsid w:val="00B740E4"/>
    <w:rsid w:val="00BA5195"/>
    <w:rsid w:val="00BC6577"/>
    <w:rsid w:val="00BF57B9"/>
    <w:rsid w:val="00C16FC6"/>
    <w:rsid w:val="00C839EF"/>
    <w:rsid w:val="00C93D6C"/>
    <w:rsid w:val="00CC0AD7"/>
    <w:rsid w:val="00CD58C4"/>
    <w:rsid w:val="00CF5F7B"/>
    <w:rsid w:val="00D00E81"/>
    <w:rsid w:val="00D0158C"/>
    <w:rsid w:val="00D23A17"/>
    <w:rsid w:val="00E10A1D"/>
    <w:rsid w:val="00E7458E"/>
    <w:rsid w:val="00E753D0"/>
    <w:rsid w:val="00E80F26"/>
    <w:rsid w:val="00E8558B"/>
    <w:rsid w:val="00E86B8D"/>
    <w:rsid w:val="00EA2784"/>
    <w:rsid w:val="00F3116F"/>
    <w:rsid w:val="00F37855"/>
    <w:rsid w:val="00F42E9A"/>
    <w:rsid w:val="00F57172"/>
    <w:rsid w:val="00FE0B88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9B79"/>
  <w15:chartTrackingRefBased/>
  <w15:docId w15:val="{267AFF37-AD42-48E0-BF26-476C508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6C"/>
    <w:pPr>
      <w:widowControl w:val="0"/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D6C"/>
    <w:rPr>
      <w:color w:val="0563C1"/>
      <w:u w:val="single"/>
    </w:rPr>
  </w:style>
  <w:style w:type="paragraph" w:customStyle="1" w:styleId="Standard">
    <w:name w:val="Standard"/>
    <w:rsid w:val="00C93D6C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AFE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AFE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FE"/>
    <w:rPr>
      <w:rFonts w:ascii="Segoe UI" w:eastAsia="SimSun" w:hAnsi="Segoe UI" w:cs="Segoe UI"/>
      <w:kern w:val="3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A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659C"/>
    <w:pPr>
      <w:ind w:left="720"/>
      <w:contextualSpacing/>
    </w:pPr>
  </w:style>
  <w:style w:type="character" w:customStyle="1" w:styleId="lrzxr">
    <w:name w:val="lrzxr"/>
    <w:basedOn w:val="Domylnaczcionkaakapitu"/>
    <w:rsid w:val="0006659C"/>
  </w:style>
  <w:style w:type="paragraph" w:styleId="Nagwek">
    <w:name w:val="header"/>
    <w:basedOn w:val="Normalny"/>
    <w:link w:val="NagwekZnak"/>
    <w:uiPriority w:val="99"/>
    <w:unhideWhenUsed/>
    <w:rsid w:val="00E8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26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E8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26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B8D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B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E555B"/>
    <w:rPr>
      <w:b/>
      <w:bCs/>
    </w:rPr>
  </w:style>
  <w:style w:type="character" w:styleId="Uwydatnienie">
    <w:name w:val="Emphasis"/>
    <w:basedOn w:val="Domylnaczcionkaakapitu"/>
    <w:uiPriority w:val="20"/>
    <w:qFormat/>
    <w:rsid w:val="004E5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store.pl" TargetMode="External"/><Relationship Id="rId13" Type="http://schemas.openxmlformats.org/officeDocument/2006/relationships/hyperlink" Target="mailto:nikodem.chudzik@38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styna.spychalska@38p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styna.giers@38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amian.pl/przesiewowe-testy-genetyczne-frankd/" TargetMode="External"/><Relationship Id="rId4" Type="http://schemas.openxmlformats.org/officeDocument/2006/relationships/settings" Target="settings.xml"/><Relationship Id="rId9" Type="http://schemas.openxmlformats.org/officeDocument/2006/relationships/hyperlink" Target="tel:+482256622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7C54-C277-4266-B06F-9DA600AB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Spychalska, Justyna</cp:lastModifiedBy>
  <cp:revision>2</cp:revision>
  <cp:lastPrinted>2020-10-05T07:18:00Z</cp:lastPrinted>
  <dcterms:created xsi:type="dcterms:W3CDTF">2020-10-05T17:39:00Z</dcterms:created>
  <dcterms:modified xsi:type="dcterms:W3CDTF">2020-10-05T17:39:00Z</dcterms:modified>
</cp:coreProperties>
</file>